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</w:rPr>
      </w:pPr>
    </w:p>
    <w:p w14:paraId="02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</w:t>
      </w:r>
    </w:p>
    <w:p w14:paraId="03000000">
      <w:pPr>
        <w:rPr>
          <w:sz w:val="24"/>
        </w:rPr>
      </w:pPr>
    </w:p>
    <w:p w14:paraId="04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Style w:val="Style_1"/>
        <w:tblW w:type="auto" w:w="0"/>
        <w:tblInd w:type="dxa" w:w="28"/>
        <w:tblLayout w:type="fixed"/>
        <w:tblCellMar>
          <w:left w:type="dxa" w:w="28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5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8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9000000">
            <w:pPr>
              <w:pStyle w:val="Style_3"/>
            </w:pPr>
            <w:r>
              <w:t>ИЗВЕЩЕНИЕ</w:t>
            </w: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B000000">
            <w:pPr>
              <w:rPr>
                <w:rFonts w:ascii="Arial" w:hAnsi="Arial"/>
                <w:sz w:val="17"/>
              </w:rPr>
            </w:pPr>
            <w:r>
              <w:rPr>
                <w:sz w:val="17"/>
              </w:rPr>
              <w:t xml:space="preserve">УФК по Республике Татарстан (МТУ Росимущества в Республике Татарстан и Ульяновской области </w:t>
            </w:r>
            <w:r>
              <w:rPr>
                <w:sz w:val="17"/>
              </w:rPr>
              <w:t>л/с 04111W00950)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E000000">
            <w:pPr>
              <w:rPr>
                <w:rFonts w:ascii="Arial" w:hAnsi="Arial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</w:rPr>
              <w:t>1655183653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sz w:val="18"/>
              </w:rPr>
              <w:t>03100643000000011100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Times New Roman" w:hAnsi="Times New Roman"/>
                <w:b w:val="0"/>
                <w:sz w:val="18"/>
              </w:rPr>
              <w:t>401028104453700000</w:t>
            </w:r>
            <w:r>
              <w:rPr>
                <w:rFonts w:ascii="Times New Roman" w:hAnsi="Times New Roman"/>
                <w:b w:val="0"/>
                <w:sz w:val="18"/>
              </w:rPr>
              <w:t>79</w:t>
            </w:r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4000000">
            <w:pPr>
              <w:rPr>
                <w:rFonts w:ascii="Arial" w:hAnsi="Arial"/>
                <w:sz w:val="16"/>
              </w:rPr>
            </w:pPr>
          </w:p>
          <w:p w14:paraId="1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6000000">
            <w:pPr>
              <w:rPr>
                <w:rFonts w:ascii="Arial" w:hAnsi="Arial"/>
                <w:sz w:val="17"/>
              </w:rPr>
            </w:pPr>
            <w:r>
              <w:rPr>
                <w:b w:val="0"/>
                <w:sz w:val="17"/>
              </w:rPr>
              <w:t>ОКЦ №6 Волго-Вятского ГУ Банка России</w:t>
            </w:r>
            <w:r>
              <w:rPr>
                <w:rFonts w:ascii="Times New Roman" w:hAnsi="Times New Roman"/>
                <w:b w:val="0"/>
                <w:sz w:val="17"/>
              </w:rPr>
              <w:t xml:space="preserve"> //</w:t>
            </w:r>
            <w:r>
              <w:rPr>
                <w:rFonts w:ascii="Times New Roman" w:hAnsi="Times New Roman"/>
                <w:b w:val="0"/>
                <w:sz w:val="17"/>
              </w:rPr>
              <w:t xml:space="preserve"> УФК по Республике Татарстан г. Казань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9000000">
            <w:pPr>
              <w:rPr>
                <w:rFonts w:ascii="Arial" w:hAnsi="Arial"/>
                <w:sz w:val="8"/>
              </w:rPr>
            </w:pPr>
          </w:p>
          <w:p w14:paraId="1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B000000">
            <w:pPr>
              <w:rPr>
                <w:rFonts w:ascii="Arial" w:hAnsi="Arial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</w:rPr>
              <w:t>019205400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</w:t>
            </w:r>
            <w:r>
              <w:rPr>
                <w:rFonts w:ascii="Times New Roman" w:hAnsi="Times New Roman"/>
                <w:b w:val="0"/>
                <w:sz w:val="18"/>
              </w:rPr>
              <w:t>165501001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E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pPr>
              <w:rPr>
                <w:rFonts w:ascii="Arial" w:hAnsi="Arial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</w:rPr>
              <w:t>16711</w:t>
            </w:r>
            <w:r>
              <w:rPr>
                <w:rFonts w:ascii="Times New Roman" w:hAnsi="Times New Roman"/>
                <w:b w:val="0"/>
                <w:sz w:val="18"/>
              </w:rPr>
              <w:t>3</w:t>
            </w:r>
            <w:r>
              <w:rPr>
                <w:rFonts w:ascii="Times New Roman" w:hAnsi="Times New Roman"/>
                <w:b w:val="0"/>
                <w:sz w:val="18"/>
              </w:rPr>
              <w:t>0</w:t>
            </w:r>
            <w:r>
              <w:rPr>
                <w:rFonts w:ascii="Times New Roman" w:hAnsi="Times New Roman"/>
                <w:b w:val="0"/>
                <w:sz w:val="18"/>
              </w:rPr>
              <w:t>199</w:t>
            </w:r>
            <w:r>
              <w:rPr>
                <w:rFonts w:ascii="Times New Roman" w:hAnsi="Times New Roman"/>
                <w:b w:val="0"/>
                <w:sz w:val="18"/>
              </w:rPr>
              <w:t>1016000</w:t>
            </w:r>
            <w:r>
              <w:rPr>
                <w:rFonts w:ascii="Times New Roman" w:hAnsi="Times New Roman"/>
                <w:b w:val="0"/>
                <w:sz w:val="18"/>
              </w:rPr>
              <w:t>1</w:t>
            </w:r>
            <w:r>
              <w:rPr>
                <w:rFonts w:ascii="Times New Roman" w:hAnsi="Times New Roman"/>
                <w:b w:val="0"/>
                <w:sz w:val="18"/>
              </w:rPr>
              <w:t>3</w:t>
            </w:r>
            <w:r>
              <w:rPr>
                <w:rFonts w:ascii="Times New Roman" w:hAnsi="Times New Roman"/>
                <w:b w:val="0"/>
                <w:sz w:val="18"/>
              </w:rPr>
              <w:t>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6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 92701000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6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7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A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D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F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3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4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5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F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0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2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3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4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57000000">
            <w:pPr>
              <w:pStyle w:val="Style_3"/>
            </w:pP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8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9000000">
            <w:pPr>
              <w:rPr>
                <w:rFonts w:ascii="Arial" w:hAnsi="Arial"/>
                <w:sz w:val="17"/>
              </w:rPr>
            </w:pPr>
            <w:r>
              <w:rPr>
                <w:sz w:val="17"/>
              </w:rPr>
              <w:t xml:space="preserve">УФК по Республике Татарстан (МТУ Росимущества в Республике Татарстан и Ульяновской области </w:t>
            </w:r>
            <w:r>
              <w:rPr>
                <w:sz w:val="17"/>
              </w:rPr>
              <w:t>л/с 04111W00950)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C000000">
            <w:pPr>
              <w:rPr>
                <w:rFonts w:ascii="Arial" w:hAnsi="Arial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</w:rPr>
              <w:t>1655183653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F000000">
            <w:pPr>
              <w:rPr>
                <w:rFonts w:ascii="Arial" w:hAnsi="Arial"/>
                <w:sz w:val="16"/>
              </w:rPr>
            </w:pPr>
            <w:r>
              <w:rPr>
                <w:sz w:val="18"/>
              </w:rPr>
              <w:t>03100643000000011100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Times New Roman" w:hAnsi="Times New Roman"/>
                <w:b w:val="0"/>
                <w:sz w:val="18"/>
              </w:rPr>
              <w:t>401028104453700000</w:t>
            </w:r>
            <w:r>
              <w:rPr>
                <w:rFonts w:ascii="Times New Roman" w:hAnsi="Times New Roman"/>
                <w:b w:val="0"/>
                <w:sz w:val="18"/>
              </w:rPr>
              <w:t>79</w:t>
            </w:r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2000000">
            <w:pPr>
              <w:rPr>
                <w:rFonts w:ascii="Arial" w:hAnsi="Arial"/>
                <w:sz w:val="16"/>
              </w:rPr>
            </w:pPr>
          </w:p>
          <w:p w14:paraId="6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4000000">
            <w:pPr>
              <w:rPr>
                <w:rFonts w:ascii="Arial" w:hAnsi="Arial"/>
                <w:sz w:val="17"/>
              </w:rPr>
            </w:pPr>
            <w:r>
              <w:rPr>
                <w:b w:val="0"/>
                <w:sz w:val="17"/>
              </w:rPr>
              <w:t>ОКЦ №6 Волго-Вятского ГУ Банка России</w:t>
            </w:r>
            <w:r>
              <w:rPr>
                <w:rFonts w:ascii="Times New Roman" w:hAnsi="Times New Roman"/>
                <w:b w:val="0"/>
                <w:sz w:val="17"/>
              </w:rPr>
              <w:t xml:space="preserve"> //</w:t>
            </w:r>
            <w:r>
              <w:rPr>
                <w:rFonts w:ascii="Times New Roman" w:hAnsi="Times New Roman"/>
                <w:b w:val="0"/>
                <w:sz w:val="17"/>
              </w:rPr>
              <w:t xml:space="preserve"> УФК по Республике Татарстан г. Казань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8"/>
              </w:rPr>
            </w:pPr>
            <w:r>
              <w:rPr>
                <w:rFonts w:ascii="Times New Roman" w:hAnsi="Times New Roman"/>
                <w:b w:val="0"/>
                <w:sz w:val="18"/>
              </w:rPr>
              <w:t>019205400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</w:t>
            </w:r>
            <w:r>
              <w:rPr>
                <w:rFonts w:ascii="Times New Roman" w:hAnsi="Times New Roman"/>
                <w:b w:val="0"/>
                <w:sz w:val="18"/>
              </w:rPr>
              <w:t>165501001</w:t>
            </w:r>
            <w:r>
              <w:rPr>
                <w:rFonts w:ascii="Arial" w:hAnsi="Arial"/>
                <w:sz w:val="17"/>
              </w:rPr>
              <w:t xml:space="preserve"> 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1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b w:val="0"/>
                <w:sz w:val="18"/>
              </w:rPr>
              <w:t>16711</w:t>
            </w:r>
            <w:r>
              <w:rPr>
                <w:rFonts w:ascii="Times New Roman" w:hAnsi="Times New Roman"/>
                <w:b w:val="0"/>
                <w:sz w:val="18"/>
              </w:rPr>
              <w:t>3</w:t>
            </w:r>
            <w:r>
              <w:rPr>
                <w:rFonts w:ascii="Times New Roman" w:hAnsi="Times New Roman"/>
                <w:b w:val="0"/>
                <w:sz w:val="18"/>
              </w:rPr>
              <w:t>0</w:t>
            </w:r>
            <w:r>
              <w:rPr>
                <w:rFonts w:ascii="Times New Roman" w:hAnsi="Times New Roman"/>
                <w:b w:val="0"/>
                <w:sz w:val="18"/>
              </w:rPr>
              <w:t>199</w:t>
            </w:r>
            <w:r>
              <w:rPr>
                <w:rFonts w:ascii="Times New Roman" w:hAnsi="Times New Roman"/>
                <w:b w:val="0"/>
                <w:sz w:val="18"/>
              </w:rPr>
              <w:t>1016000</w:t>
            </w:r>
            <w:r>
              <w:rPr>
                <w:rFonts w:ascii="Times New Roman" w:hAnsi="Times New Roman"/>
                <w:b w:val="0"/>
                <w:sz w:val="18"/>
              </w:rPr>
              <w:t>1</w:t>
            </w:r>
            <w:r>
              <w:rPr>
                <w:rFonts w:ascii="Times New Roman" w:hAnsi="Times New Roman"/>
                <w:b w:val="0"/>
                <w:sz w:val="18"/>
              </w:rPr>
              <w:t>3</w:t>
            </w:r>
            <w:r>
              <w:rPr>
                <w:rFonts w:ascii="Times New Roman" w:hAnsi="Times New Roman"/>
                <w:b w:val="0"/>
                <w:sz w:val="18"/>
              </w:rPr>
              <w:t>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2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3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 92701000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6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A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2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3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4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vMerge w:val="restart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6000000">
            <w:pPr>
              <w:pStyle w:val="Style_3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7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8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9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C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E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0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7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9A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B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D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</w:tbl>
    <w:p w14:paraId="9E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9F000000">
      <w:pPr>
        <w:rPr>
          <w:sz w:val="24"/>
        </w:rPr>
      </w:pPr>
    </w:p>
    <w:p w14:paraId="A0000000">
      <w:pPr>
        <w:widowControl w:val="0"/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Расчётный счет </w:t>
      </w:r>
      <w:r>
        <w:rPr>
          <w:rFonts w:ascii="Times New Roman" w:hAnsi="Times New Roman"/>
          <w:b w:val="0"/>
          <w:sz w:val="28"/>
        </w:rPr>
        <w:t>031006</w:t>
      </w:r>
      <w:r>
        <w:rPr>
          <w:rFonts w:ascii="Times New Roman" w:hAnsi="Times New Roman"/>
          <w:b w:val="0"/>
          <w:sz w:val="28"/>
        </w:rPr>
        <w:t>4</w:t>
      </w:r>
      <w:r>
        <w:rPr>
          <w:rFonts w:ascii="Times New Roman" w:hAnsi="Times New Roman"/>
          <w:b w:val="0"/>
          <w:sz w:val="28"/>
        </w:rPr>
        <w:t>3000000011100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b w:val="0"/>
          <w:sz w:val="28"/>
        </w:rPr>
        <w:t>ОКЦ №6 Волго-Вятского ГУ Банка России</w:t>
      </w:r>
      <w:r>
        <w:rPr>
          <w:rFonts w:ascii="Times New Roman" w:hAnsi="Times New Roman"/>
          <w:b w:val="0"/>
          <w:sz w:val="28"/>
        </w:rPr>
        <w:t xml:space="preserve"> //</w:t>
      </w:r>
      <w:r>
        <w:rPr>
          <w:rFonts w:ascii="Times New Roman" w:hAnsi="Times New Roman"/>
          <w:b w:val="0"/>
          <w:sz w:val="28"/>
        </w:rPr>
        <w:t xml:space="preserve"> УФК по Республике Татарстан г. Казань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Единый казначейский счет (</w:t>
      </w:r>
      <w:r>
        <w:rPr>
          <w:sz w:val="28"/>
        </w:rPr>
        <w:t>ЕКС</w:t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401028104453700000</w:t>
      </w:r>
      <w:r>
        <w:rPr>
          <w:rFonts w:ascii="Times New Roman" w:hAnsi="Times New Roman"/>
          <w:b w:val="0"/>
          <w:sz w:val="28"/>
        </w:rPr>
        <w:t>79</w:t>
      </w:r>
      <w:r>
        <w:rPr>
          <w:sz w:val="28"/>
        </w:rPr>
        <w:t>,</w:t>
      </w:r>
      <w:r>
        <w:rPr>
          <w:sz w:val="28"/>
        </w:rPr>
        <w:t xml:space="preserve"> ИНН </w:t>
      </w:r>
      <w:r>
        <w:rPr>
          <w:rFonts w:ascii="Times New Roman" w:hAnsi="Times New Roman"/>
          <w:b w:val="0"/>
          <w:sz w:val="28"/>
        </w:rPr>
        <w:t>1655183653</w:t>
      </w:r>
      <w:r>
        <w:rPr>
          <w:sz w:val="28"/>
        </w:rPr>
        <w:t>, КПП </w:t>
      </w:r>
      <w:r>
        <w:rPr>
          <w:rFonts w:ascii="Times New Roman" w:hAnsi="Times New Roman"/>
          <w:b w:val="0"/>
          <w:sz w:val="28"/>
        </w:rPr>
        <w:t>165501001</w:t>
      </w:r>
      <w:r>
        <w:rPr>
          <w:sz w:val="28"/>
        </w:rPr>
        <w:t xml:space="preserve">, </w:t>
      </w:r>
      <w:r>
        <w:rPr>
          <w:rFonts w:ascii="Times New Roman" w:hAnsi="Times New Roman"/>
          <w:b w:val="0"/>
          <w:sz w:val="28"/>
        </w:rPr>
        <w:t xml:space="preserve">УФК по Республике Татарстан (МТУ Росимущества в Республике Татарстан и Ульяновской области </w:t>
      </w:r>
      <w:r>
        <w:rPr>
          <w:rFonts w:ascii="Times New Roman" w:hAnsi="Times New Roman"/>
          <w:b w:val="0"/>
          <w:sz w:val="28"/>
        </w:rPr>
        <w:t>л/с 04111W00950</w:t>
      </w:r>
      <w:r>
        <w:rPr>
          <w:sz w:val="28"/>
        </w:rPr>
        <w:t xml:space="preserve">), КБК </w:t>
      </w:r>
      <w:r>
        <w:rPr>
          <w:rFonts w:ascii="Times New Roman" w:hAnsi="Times New Roman"/>
          <w:b w:val="0"/>
          <w:sz w:val="28"/>
        </w:rPr>
        <w:t>16711</w:t>
      </w:r>
      <w:r>
        <w:rPr>
          <w:rFonts w:ascii="Times New Roman" w:hAnsi="Times New Roman"/>
          <w:b w:val="0"/>
          <w:sz w:val="28"/>
        </w:rPr>
        <w:t>3</w:t>
      </w:r>
      <w:r>
        <w:rPr>
          <w:rFonts w:ascii="Times New Roman" w:hAnsi="Times New Roman"/>
          <w:b w:val="0"/>
          <w:sz w:val="28"/>
        </w:rPr>
        <w:t>0</w:t>
      </w:r>
      <w:r>
        <w:rPr>
          <w:rFonts w:ascii="Times New Roman" w:hAnsi="Times New Roman"/>
          <w:b w:val="0"/>
          <w:sz w:val="28"/>
        </w:rPr>
        <w:t>199</w:t>
      </w:r>
      <w:r>
        <w:rPr>
          <w:rFonts w:ascii="Times New Roman" w:hAnsi="Times New Roman"/>
          <w:b w:val="0"/>
          <w:sz w:val="28"/>
        </w:rPr>
        <w:t>1016000</w:t>
      </w:r>
      <w:r>
        <w:rPr>
          <w:rFonts w:ascii="Times New Roman" w:hAnsi="Times New Roman"/>
          <w:b w:val="0"/>
          <w:sz w:val="28"/>
        </w:rPr>
        <w:t>1</w:t>
      </w:r>
      <w:r>
        <w:rPr>
          <w:rFonts w:ascii="Times New Roman" w:hAnsi="Times New Roman"/>
          <w:b w:val="0"/>
          <w:sz w:val="28"/>
        </w:rPr>
        <w:t>3</w:t>
      </w:r>
      <w:r>
        <w:rPr>
          <w:rFonts w:ascii="Times New Roman" w:hAnsi="Times New Roman"/>
          <w:b w:val="0"/>
          <w:sz w:val="28"/>
        </w:rPr>
        <w:t>0</w:t>
      </w:r>
      <w:r>
        <w:rPr>
          <w:sz w:val="28"/>
        </w:rPr>
        <w:t xml:space="preserve">, ОКТМО </w:t>
      </w:r>
      <w:r>
        <w:rPr>
          <w:rFonts w:ascii="Times New Roman" w:hAnsi="Times New Roman"/>
          <w:b w:val="0"/>
          <w:sz w:val="28"/>
        </w:rPr>
        <w:t>92701000</w:t>
      </w:r>
      <w:r>
        <w:rPr>
          <w:sz w:val="28"/>
        </w:rPr>
        <w:t>, БИК </w:t>
      </w:r>
      <w:r>
        <w:rPr>
          <w:rFonts w:ascii="Times New Roman" w:hAnsi="Times New Roman"/>
          <w:b w:val="0"/>
          <w:sz w:val="28"/>
        </w:rPr>
        <w:t>019205400</w:t>
      </w:r>
      <w:r>
        <w:rPr>
          <w:sz w:val="28"/>
        </w:rPr>
        <w:t xml:space="preserve">. </w:t>
      </w:r>
      <w:r>
        <w:rPr>
          <w:sz w:val="28"/>
        </w:rPr>
        <w:t>В назначении платежа указать «За предоставлении выписки из Р</w:t>
      </w:r>
      <w:r>
        <w:rPr>
          <w:sz w:val="28"/>
        </w:rPr>
        <w:t>еестра федерального имущества</w:t>
      </w:r>
      <w:r>
        <w:rPr>
          <w:sz w:val="28"/>
        </w:rPr>
        <w:t xml:space="preserve"> по заявлению </w:t>
      </w:r>
      <w:r>
        <w:rPr>
          <w:sz w:val="28"/>
        </w:rPr>
        <w:t>от</w:t>
      </w:r>
      <w:r>
        <w:rPr>
          <w:sz w:val="28"/>
        </w:rPr>
        <w:t>_________  №___</w:t>
      </w:r>
      <w:r>
        <w:rPr>
          <w:sz w:val="28"/>
        </w:rPr>
        <w:t>».</w:t>
      </w:r>
    </w:p>
    <w:p w14:paraId="A10000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                                           </w:t>
      </w:r>
      <w:r>
        <w:rPr>
          <w:sz w:val="16"/>
        </w:rPr>
        <w:t>дата заявления/запроса</w:t>
      </w:r>
    </w:p>
    <w:sectPr>
      <w:pgSz w:h="16838" w:orient="portrait" w:w="11906"/>
      <w:pgMar w:bottom="680" w:footer="397" w:gutter="0" w:header="397" w:left="851" w:right="737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footer"/>
    <w:basedOn w:val="Style_4"/>
    <w:link w:val="Style_6_ch"/>
    <w:pPr>
      <w:widowControl w:val="0"/>
      <w:tabs>
        <w:tab w:leader="none" w:pos="4153" w:val="center"/>
        <w:tab w:leader="none" w:pos="8306" w:val="right"/>
      </w:tabs>
      <w:ind/>
    </w:pPr>
  </w:style>
  <w:style w:styleId="Style_6_ch" w:type="character">
    <w:name w:val="footer"/>
    <w:basedOn w:val="Style_4_ch"/>
    <w:link w:val="Style_6"/>
  </w:style>
  <w:style w:styleId="Style_7" w:type="paragraph">
    <w:name w:val="toc 4"/>
    <w:next w:val="Style_4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4"/>
    <w:link w:val="Style_1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4"/>
    <w:next w:val="Style_4"/>
    <w:link w:val="Style_15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15_ch" w:type="character">
    <w:name w:val="heading 1"/>
    <w:basedOn w:val="Style_4_ch"/>
    <w:link w:val="Style_15"/>
    <w:rPr>
      <w:sz w:val="24"/>
    </w:rPr>
  </w:style>
  <w:style w:styleId="Style_16" w:type="paragraph">
    <w:name w:val="Normal_0"/>
    <w:link w:val="Style_16_ch"/>
    <w:pPr>
      <w:widowControl w:val="0"/>
      <w:spacing w:after="100" w:before="100"/>
      <w:ind/>
    </w:pPr>
    <w:rPr>
      <w:sz w:val="24"/>
    </w:rPr>
  </w:style>
  <w:style w:styleId="Style_16_ch" w:type="character">
    <w:name w:val="Normal_0"/>
    <w:link w:val="Style_16"/>
    <w:rPr>
      <w:sz w:val="24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" w:type="paragraph">
    <w:name w:val="header"/>
    <w:basedOn w:val="Style_4"/>
    <w:link w:val="Style_2_ch"/>
    <w:pPr>
      <w:widowControl w:val="0"/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styleId="Style_20" w:type="paragraph">
    <w:name w:val="Header and Footer"/>
    <w:link w:val="Style_20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4"/>
    <w:link w:val="Style_21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Balloon Text"/>
    <w:basedOn w:val="Style_4"/>
    <w:link w:val="Style_23_ch"/>
    <w:rPr>
      <w:rFonts w:ascii="Tahoma" w:hAnsi="Tahoma"/>
      <w:sz w:val="16"/>
    </w:rPr>
  </w:style>
  <w:style w:styleId="Style_23_ch" w:type="character">
    <w:name w:val="Balloon Text"/>
    <w:basedOn w:val="Style_4_ch"/>
    <w:link w:val="Style_23"/>
    <w:rPr>
      <w:rFonts w:ascii="Tahoma" w:hAnsi="Tahoma"/>
      <w:sz w:val="16"/>
    </w:rPr>
  </w:style>
  <w:style w:styleId="Style_24" w:type="paragraph">
    <w:name w:val="toc 5"/>
    <w:next w:val="Style_4"/>
    <w:link w:val="Style_24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4"/>
    <w:link w:val="Style_25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4"/>
    <w:link w:val="Style_26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3" w:type="paragraph">
    <w:name w:val="heading 2"/>
    <w:basedOn w:val="Style_4"/>
    <w:next w:val="Style_4"/>
    <w:link w:val="Style_3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3_ch" w:type="character">
    <w:name w:val="heading 2"/>
    <w:basedOn w:val="Style_4_ch"/>
    <w:link w:val="Style_3"/>
    <w:rPr>
      <w:rFonts w:ascii="Arial" w:hAnsi="Arial"/>
      <w:b w:val="1"/>
      <w:sz w:val="17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2026-07-21T05:29:24Z</dcterms:created>
  <dcterms:modified xsi:type="dcterms:W3CDTF">2026-07-21T06:05:50Z</dcterms:modified>
</cp:coreProperties>
</file>